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6AB2" w14:textId="44E2B44B" w:rsidR="00CB51EC" w:rsidRDefault="00CF0FDE">
      <w:pPr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0" distR="0" wp14:anchorId="482B68E1" wp14:editId="44634C17">
            <wp:extent cx="5167630" cy="914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6D470" w14:textId="77777777" w:rsidR="00691F68" w:rsidRDefault="00691F68">
      <w:pPr>
        <w:jc w:val="center"/>
        <w:rPr>
          <w:rFonts w:ascii="仿宋_GB2312" w:eastAsia="仿宋_GB2312"/>
          <w:sz w:val="32"/>
        </w:rPr>
      </w:pPr>
    </w:p>
    <w:p w14:paraId="748BDC5E" w14:textId="2DE29BEC" w:rsidR="00CB51EC" w:rsidRPr="00691F68" w:rsidRDefault="001107F8">
      <w:pPr>
        <w:jc w:val="center"/>
        <w:rPr>
          <w:rFonts w:ascii="仿宋" w:eastAsia="仿宋" w:hAnsi="仿宋"/>
          <w:sz w:val="32"/>
        </w:rPr>
      </w:pPr>
      <w:r w:rsidRPr="00691F68">
        <w:rPr>
          <w:rFonts w:ascii="仿宋" w:eastAsia="仿宋" w:hAnsi="仿宋" w:hint="eastAsia"/>
          <w:sz w:val="32"/>
        </w:rPr>
        <w:t>浙工商电信﹝</w:t>
      </w:r>
      <w:r w:rsidRPr="00691F68">
        <w:rPr>
          <w:rFonts w:ascii="仿宋" w:eastAsia="仿宋" w:hAnsi="仿宋"/>
          <w:sz w:val="32"/>
        </w:rPr>
        <w:t>20</w:t>
      </w:r>
      <w:r w:rsidRPr="00691F68">
        <w:rPr>
          <w:rFonts w:ascii="仿宋" w:eastAsia="仿宋" w:hAnsi="仿宋" w:hint="eastAsia"/>
          <w:sz w:val="32"/>
        </w:rPr>
        <w:t>2</w:t>
      </w:r>
      <w:r w:rsidR="00B53E34">
        <w:rPr>
          <w:rFonts w:ascii="仿宋" w:eastAsia="仿宋" w:hAnsi="仿宋"/>
          <w:sz w:val="32"/>
        </w:rPr>
        <w:t>4</w:t>
      </w:r>
      <w:r w:rsidRPr="00691F68">
        <w:rPr>
          <w:rFonts w:ascii="仿宋" w:eastAsia="仿宋" w:hAnsi="仿宋" w:hint="eastAsia"/>
          <w:sz w:val="32"/>
        </w:rPr>
        <w:t>﹞</w:t>
      </w:r>
      <w:r w:rsidR="00D65488">
        <w:rPr>
          <w:rFonts w:ascii="仿宋" w:eastAsia="仿宋" w:hAnsi="仿宋"/>
          <w:sz w:val="32"/>
        </w:rPr>
        <w:t xml:space="preserve"> </w:t>
      </w:r>
      <w:r w:rsidR="009100DE">
        <w:rPr>
          <w:rFonts w:ascii="仿宋" w:eastAsia="仿宋" w:hAnsi="仿宋"/>
          <w:sz w:val="32"/>
        </w:rPr>
        <w:t>2</w:t>
      </w:r>
      <w:r w:rsidRPr="00691F68">
        <w:rPr>
          <w:rFonts w:ascii="仿宋" w:eastAsia="仿宋" w:hAnsi="仿宋" w:hint="eastAsia"/>
          <w:sz w:val="32"/>
        </w:rPr>
        <w:t>号</w:t>
      </w:r>
    </w:p>
    <w:p w14:paraId="3491FAB6" w14:textId="77777777" w:rsidR="00CB51EC" w:rsidRPr="00770E36" w:rsidRDefault="001107F8" w:rsidP="00770E3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0331A" wp14:editId="5B989FC4">
                <wp:simplePos x="0" y="0"/>
                <wp:positionH relativeFrom="column">
                  <wp:posOffset>68580</wp:posOffset>
                </wp:positionH>
                <wp:positionV relativeFrom="paragraph">
                  <wp:posOffset>100965</wp:posOffset>
                </wp:positionV>
                <wp:extent cx="526732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37A32" id="Line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7.95pt" to="420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" strokecolor="red" strokeweight="1.5pt"/>
            </w:pict>
          </mc:Fallback>
        </mc:AlternateContent>
      </w:r>
    </w:p>
    <w:p w14:paraId="7B2A8782" w14:textId="77777777" w:rsidR="00691F68" w:rsidRDefault="00691F68" w:rsidP="00934688">
      <w:pPr>
        <w:pStyle w:val="Default"/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Hlk92101736"/>
    </w:p>
    <w:bookmarkEnd w:id="0"/>
    <w:p w14:paraId="53C71FF7" w14:textId="02A6966B" w:rsidR="001A1ABE" w:rsidRPr="001A1ABE" w:rsidRDefault="00D65488" w:rsidP="00D65488">
      <w:pPr>
        <w:pStyle w:val="Defaul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65488">
        <w:rPr>
          <w:rFonts w:asciiTheme="majorEastAsia" w:eastAsiaTheme="majorEastAsia" w:hAnsiTheme="majorEastAsia" w:hint="eastAsia"/>
          <w:sz w:val="44"/>
          <w:szCs w:val="44"/>
        </w:rPr>
        <w:t>电子信息学院新媒体管理办法</w:t>
      </w:r>
    </w:p>
    <w:p w14:paraId="697A09E9" w14:textId="77777777" w:rsidR="00D65488" w:rsidRPr="00D65488" w:rsidRDefault="00D65488" w:rsidP="00D65488">
      <w:pPr>
        <w:jc w:val="left"/>
        <w:rPr>
          <w:rFonts w:ascii="仿宋" w:eastAsia="仿宋" w:hAnsi="仿宋"/>
          <w:kern w:val="0"/>
          <w:sz w:val="32"/>
          <w:szCs w:val="32"/>
        </w:rPr>
      </w:pPr>
    </w:p>
    <w:p w14:paraId="09DB16C0" w14:textId="155C37CA" w:rsidR="00D65488" w:rsidRPr="00D65488" w:rsidRDefault="00D65488" w:rsidP="00D65488">
      <w:pPr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 w:rsidRPr="00D65488">
        <w:rPr>
          <w:rFonts w:ascii="仿宋" w:eastAsia="仿宋" w:hAnsi="仿宋" w:hint="eastAsia"/>
          <w:b/>
          <w:bCs/>
          <w:kern w:val="0"/>
          <w:sz w:val="36"/>
          <w:szCs w:val="36"/>
        </w:rPr>
        <w:t xml:space="preserve">第一章 </w:t>
      </w:r>
      <w:r w:rsidR="00675966">
        <w:rPr>
          <w:rFonts w:ascii="仿宋" w:eastAsia="仿宋" w:hAnsi="仿宋"/>
          <w:b/>
          <w:bCs/>
          <w:kern w:val="0"/>
          <w:sz w:val="36"/>
          <w:szCs w:val="36"/>
        </w:rPr>
        <w:t xml:space="preserve"> </w:t>
      </w:r>
      <w:r w:rsidRPr="00D65488">
        <w:rPr>
          <w:rFonts w:ascii="仿宋" w:eastAsia="仿宋" w:hAnsi="仿宋" w:hint="eastAsia"/>
          <w:b/>
          <w:bCs/>
          <w:kern w:val="0"/>
          <w:sz w:val="36"/>
          <w:szCs w:val="36"/>
        </w:rPr>
        <w:t>总</w:t>
      </w:r>
      <w:r w:rsidR="00675966">
        <w:rPr>
          <w:rFonts w:ascii="仿宋" w:eastAsia="仿宋" w:hAnsi="仿宋" w:hint="eastAsia"/>
          <w:b/>
          <w:bCs/>
          <w:kern w:val="0"/>
          <w:sz w:val="36"/>
          <w:szCs w:val="36"/>
        </w:rPr>
        <w:t xml:space="preserve"> </w:t>
      </w:r>
      <w:r w:rsidR="00675966">
        <w:rPr>
          <w:rFonts w:ascii="仿宋" w:eastAsia="仿宋" w:hAnsi="仿宋"/>
          <w:b/>
          <w:bCs/>
          <w:kern w:val="0"/>
          <w:sz w:val="36"/>
          <w:szCs w:val="36"/>
        </w:rPr>
        <w:t xml:space="preserve"> </w:t>
      </w:r>
      <w:r w:rsidRPr="00D65488">
        <w:rPr>
          <w:rFonts w:ascii="仿宋" w:eastAsia="仿宋" w:hAnsi="仿宋" w:hint="eastAsia"/>
          <w:b/>
          <w:bCs/>
          <w:kern w:val="0"/>
          <w:sz w:val="36"/>
          <w:szCs w:val="36"/>
        </w:rPr>
        <w:t>则</w:t>
      </w:r>
    </w:p>
    <w:p w14:paraId="350474D4" w14:textId="6D65C06F" w:rsidR="00D65488" w:rsidRPr="00D65488" w:rsidRDefault="00D65488" w:rsidP="00A25DFE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第一条 为深入学习贯彻习近平新时代中国特色社会主义思想，促进</w:t>
      </w:r>
      <w:r w:rsidR="00A25DFE">
        <w:rPr>
          <w:rFonts w:ascii="仿宋" w:eastAsia="仿宋" w:hAnsi="仿宋" w:hint="eastAsia"/>
          <w:kern w:val="0"/>
          <w:sz w:val="32"/>
          <w:szCs w:val="32"/>
        </w:rPr>
        <w:t>学院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新媒体的健康有序发展，营造良好的网络文化氛围，</w:t>
      </w:r>
      <w:r w:rsidR="00A25DFE" w:rsidRPr="00A25DFE">
        <w:rPr>
          <w:rFonts w:ascii="仿宋" w:eastAsia="仿宋" w:hAnsi="仿宋" w:hint="eastAsia"/>
          <w:kern w:val="0"/>
          <w:sz w:val="32"/>
          <w:szCs w:val="32"/>
        </w:rPr>
        <w:t>根据《浙江省政务新媒体管理办法（试行）》</w:t>
      </w:r>
      <w:r w:rsidR="00A25DFE">
        <w:rPr>
          <w:rFonts w:ascii="仿宋" w:eastAsia="仿宋" w:hAnsi="仿宋" w:hint="eastAsia"/>
          <w:kern w:val="0"/>
          <w:sz w:val="32"/>
          <w:szCs w:val="32"/>
        </w:rPr>
        <w:t>、</w:t>
      </w:r>
      <w:r w:rsidR="00A25DFE" w:rsidRPr="00A25DFE">
        <w:rPr>
          <w:rFonts w:ascii="仿宋" w:eastAsia="仿宋" w:hAnsi="仿宋" w:hint="eastAsia"/>
          <w:kern w:val="0"/>
          <w:sz w:val="32"/>
          <w:szCs w:val="32"/>
        </w:rPr>
        <w:t>《浙江省交通投资集团有限公司新媒体管理办法》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及</w:t>
      </w:r>
      <w:r w:rsidR="00A25DFE" w:rsidRPr="00A25DFE">
        <w:rPr>
          <w:rFonts w:ascii="仿宋" w:eastAsia="仿宋" w:hAnsi="仿宋" w:hint="eastAsia"/>
          <w:kern w:val="0"/>
          <w:sz w:val="32"/>
          <w:szCs w:val="32"/>
        </w:rPr>
        <w:t>《浙江工商职业技术学院新媒体管理办法》浙工商宣传[2024]2号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等</w:t>
      </w:r>
      <w:r w:rsidR="00A25DFE">
        <w:rPr>
          <w:rFonts w:ascii="仿宋" w:eastAsia="仿宋" w:hAnsi="仿宋" w:hint="eastAsia"/>
          <w:kern w:val="0"/>
          <w:sz w:val="32"/>
          <w:szCs w:val="32"/>
        </w:rPr>
        <w:t>文件精神，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结合学院实际，制定本办法。</w:t>
      </w:r>
    </w:p>
    <w:p w14:paraId="0702C1E2" w14:textId="7394642C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第二条 本办法所指的新媒体，指以</w:t>
      </w:r>
      <w:r w:rsidR="00A25DFE">
        <w:rPr>
          <w:rFonts w:ascii="仿宋" w:eastAsia="仿宋" w:hAnsi="仿宋" w:hint="eastAsia"/>
          <w:kern w:val="0"/>
          <w:sz w:val="32"/>
          <w:szCs w:val="32"/>
        </w:rPr>
        <w:t>学院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或</w:t>
      </w:r>
      <w:r w:rsidR="00A25DFE">
        <w:rPr>
          <w:rFonts w:ascii="仿宋" w:eastAsia="仿宋" w:hAnsi="仿宋" w:hint="eastAsia"/>
          <w:kern w:val="0"/>
          <w:sz w:val="32"/>
          <w:szCs w:val="32"/>
        </w:rPr>
        <w:t>归属学院管理的各下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属机构和学生组织建设、认证并作为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学院</w:t>
      </w:r>
      <w:r w:rsidR="00A25DFE">
        <w:rPr>
          <w:rFonts w:ascii="仿宋" w:eastAsia="仿宋" w:hAnsi="仿宋" w:hint="eastAsia"/>
          <w:kern w:val="0"/>
          <w:sz w:val="32"/>
          <w:szCs w:val="32"/>
        </w:rPr>
        <w:t>官方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信息平台运行的新媒体平台，包括但不限于微博、微信、QQ公众平台、抖音等新媒体</w:t>
      </w:r>
      <w:r w:rsidR="00A25DFE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0FD4BEEA" w14:textId="3FAA6646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 xml:space="preserve">第三条 </w:t>
      </w:r>
      <w:r w:rsidR="00A25DFE" w:rsidRPr="00D65488">
        <w:rPr>
          <w:rFonts w:ascii="仿宋" w:eastAsia="仿宋" w:hAnsi="仿宋" w:hint="eastAsia"/>
          <w:kern w:val="0"/>
          <w:sz w:val="32"/>
          <w:szCs w:val="32"/>
        </w:rPr>
        <w:t>任何个人未经授权不得以学院</w:t>
      </w:r>
      <w:r w:rsidR="003059F9">
        <w:rPr>
          <w:rFonts w:ascii="仿宋" w:eastAsia="仿宋" w:hAnsi="仿宋" w:hint="eastAsia"/>
          <w:kern w:val="0"/>
          <w:sz w:val="32"/>
          <w:szCs w:val="32"/>
        </w:rPr>
        <w:t>及上述组织</w:t>
      </w:r>
      <w:r w:rsidR="00A25DFE" w:rsidRPr="00D65488">
        <w:rPr>
          <w:rFonts w:ascii="仿宋" w:eastAsia="仿宋" w:hAnsi="仿宋" w:hint="eastAsia"/>
          <w:kern w:val="0"/>
          <w:sz w:val="32"/>
          <w:szCs w:val="32"/>
        </w:rPr>
        <w:t>的名义申报、运营各类公众号或开发移动客户端。</w:t>
      </w:r>
    </w:p>
    <w:p w14:paraId="5DAD9C08" w14:textId="77777777" w:rsidR="002A3499" w:rsidRDefault="002A3499" w:rsidP="00D65488">
      <w:pPr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</w:p>
    <w:p w14:paraId="6FACD93E" w14:textId="7140CAB6" w:rsidR="00D65488" w:rsidRPr="00D65488" w:rsidRDefault="00D65488" w:rsidP="00D65488">
      <w:pPr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 w:rsidRPr="00D65488">
        <w:rPr>
          <w:rFonts w:ascii="仿宋" w:eastAsia="仿宋" w:hAnsi="仿宋" w:hint="eastAsia"/>
          <w:b/>
          <w:bCs/>
          <w:kern w:val="0"/>
          <w:sz w:val="36"/>
          <w:szCs w:val="36"/>
        </w:rPr>
        <w:lastRenderedPageBreak/>
        <w:t>第二章</w:t>
      </w:r>
      <w:r w:rsidR="00675966">
        <w:rPr>
          <w:rFonts w:ascii="仿宋" w:eastAsia="仿宋" w:hAnsi="仿宋" w:hint="eastAsia"/>
          <w:b/>
          <w:bCs/>
          <w:kern w:val="0"/>
          <w:sz w:val="36"/>
          <w:szCs w:val="36"/>
        </w:rPr>
        <w:t xml:space="preserve"> </w:t>
      </w:r>
      <w:r w:rsidRPr="00D65488">
        <w:rPr>
          <w:rFonts w:ascii="仿宋" w:eastAsia="仿宋" w:hAnsi="仿宋" w:hint="eastAsia"/>
          <w:b/>
          <w:bCs/>
          <w:kern w:val="0"/>
          <w:sz w:val="36"/>
          <w:szCs w:val="36"/>
        </w:rPr>
        <w:t xml:space="preserve"> 管理机制</w:t>
      </w:r>
    </w:p>
    <w:p w14:paraId="55170F3E" w14:textId="0722510B" w:rsidR="00D65488" w:rsidRPr="00D65488" w:rsidRDefault="00D65488" w:rsidP="0074336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第四条 新媒体建设管理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应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严格遵守国家各项法律法规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、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遵守学校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的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相关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规定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。</w:t>
      </w:r>
      <w:r w:rsidR="00743368">
        <w:rPr>
          <w:rFonts w:ascii="仿宋" w:eastAsia="仿宋" w:hAnsi="仿宋" w:hint="eastAsia"/>
          <w:kern w:val="0"/>
          <w:sz w:val="32"/>
          <w:szCs w:val="32"/>
        </w:rPr>
        <w:t>学院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新媒体</w:t>
      </w:r>
      <w:r w:rsidR="00743368">
        <w:rPr>
          <w:rFonts w:ascii="仿宋" w:eastAsia="仿宋" w:hAnsi="仿宋" w:hint="eastAsia"/>
          <w:kern w:val="0"/>
          <w:sz w:val="32"/>
          <w:szCs w:val="32"/>
        </w:rPr>
        <w:t>的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建设</w:t>
      </w:r>
      <w:r w:rsidR="00743368">
        <w:rPr>
          <w:rFonts w:ascii="仿宋" w:eastAsia="仿宋" w:hAnsi="仿宋" w:hint="eastAsia"/>
          <w:kern w:val="0"/>
          <w:sz w:val="32"/>
          <w:szCs w:val="32"/>
        </w:rPr>
        <w:t>和管理应在上级主管部门的统一领导下，学院主要领导或分管领导一般为第一责任人，直接指导或通过</w:t>
      </w:r>
      <w:r w:rsidR="00675966">
        <w:rPr>
          <w:rFonts w:ascii="仿宋" w:eastAsia="仿宋" w:hAnsi="仿宋" w:hint="eastAsia"/>
          <w:kern w:val="0"/>
          <w:sz w:val="32"/>
          <w:szCs w:val="32"/>
        </w:rPr>
        <w:t>下设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>组织</w:t>
      </w:r>
      <w:r w:rsidR="00743368">
        <w:rPr>
          <w:rFonts w:ascii="仿宋" w:eastAsia="仿宋" w:hAnsi="仿宋" w:hint="eastAsia"/>
          <w:kern w:val="0"/>
          <w:sz w:val="32"/>
          <w:szCs w:val="32"/>
        </w:rPr>
        <w:t>协调建立工作队伍、完善运行机制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70B090C4" w14:textId="1A9716F2" w:rsidR="00D65488" w:rsidRDefault="00D65488" w:rsidP="0051087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第五条</w:t>
      </w:r>
      <w:r w:rsidR="003059F9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>专人管理，</w:t>
      </w:r>
      <w:r w:rsidR="00510878" w:rsidRPr="00510878">
        <w:rPr>
          <w:rFonts w:ascii="仿宋" w:eastAsia="仿宋" w:hAnsi="仿宋" w:hint="eastAsia"/>
          <w:kern w:val="0"/>
          <w:sz w:val="32"/>
          <w:szCs w:val="32"/>
        </w:rPr>
        <w:t>配备指导</w:t>
      </w:r>
      <w:r w:rsidR="003059F9">
        <w:rPr>
          <w:rFonts w:ascii="仿宋" w:eastAsia="仿宋" w:hAnsi="仿宋" w:hint="eastAsia"/>
          <w:kern w:val="0"/>
          <w:sz w:val="32"/>
          <w:szCs w:val="32"/>
        </w:rPr>
        <w:t>员等相关人员</w:t>
      </w:r>
      <w:r w:rsidR="00510878" w:rsidRPr="00510878">
        <w:rPr>
          <w:rFonts w:ascii="仿宋" w:eastAsia="仿宋" w:hAnsi="仿宋" w:hint="eastAsia"/>
          <w:kern w:val="0"/>
          <w:sz w:val="32"/>
          <w:szCs w:val="32"/>
        </w:rPr>
        <w:t>进行运营审核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>，有相对完善的</w:t>
      </w:r>
      <w:r w:rsidR="003059F9">
        <w:rPr>
          <w:rFonts w:ascii="仿宋" w:eastAsia="仿宋" w:hAnsi="仿宋" w:hint="eastAsia"/>
          <w:kern w:val="0"/>
          <w:sz w:val="32"/>
          <w:szCs w:val="32"/>
        </w:rPr>
        <w:t>审查</w:t>
      </w:r>
      <w:r w:rsidR="00510878" w:rsidRPr="00D65488">
        <w:rPr>
          <w:rFonts w:ascii="仿宋" w:eastAsia="仿宋" w:hAnsi="仿宋" w:hint="eastAsia"/>
          <w:kern w:val="0"/>
          <w:sz w:val="32"/>
          <w:szCs w:val="32"/>
        </w:rPr>
        <w:t>发布机制。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>相关制度、机制等应上报上级管理部门，发生信息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变更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>的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，应在5个工作日内以书面形式报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>上级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部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>门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备案。</w:t>
      </w:r>
      <w:r w:rsidR="0038228B">
        <w:rPr>
          <w:rFonts w:ascii="仿宋" w:eastAsia="仿宋" w:hAnsi="仿宋" w:hint="eastAsia"/>
          <w:kern w:val="0"/>
          <w:sz w:val="32"/>
          <w:szCs w:val="32"/>
        </w:rPr>
        <w:t>相关人员离职、调岗的，应做好工作交接，及时做好</w:t>
      </w:r>
      <w:r w:rsidR="0038228B" w:rsidRPr="0038228B">
        <w:rPr>
          <w:rFonts w:ascii="仿宋" w:eastAsia="仿宋" w:hAnsi="仿宋" w:hint="eastAsia"/>
          <w:kern w:val="0"/>
          <w:sz w:val="32"/>
          <w:szCs w:val="32"/>
        </w:rPr>
        <w:t>新媒体账号密码</w:t>
      </w:r>
      <w:r w:rsidR="0038228B">
        <w:rPr>
          <w:rFonts w:ascii="仿宋" w:eastAsia="仿宋" w:hAnsi="仿宋" w:hint="eastAsia"/>
          <w:kern w:val="0"/>
          <w:sz w:val="32"/>
          <w:szCs w:val="32"/>
        </w:rPr>
        <w:t>的更新维护。</w:t>
      </w:r>
    </w:p>
    <w:p w14:paraId="67CA37B2" w14:textId="2A3141F9" w:rsidR="00510878" w:rsidRPr="00D65488" w:rsidRDefault="00510878" w:rsidP="00756FFE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第六条 严格控制学院</w:t>
      </w:r>
      <w:r w:rsidR="006D2ED6">
        <w:rPr>
          <w:rFonts w:ascii="仿宋" w:eastAsia="仿宋" w:hAnsi="仿宋" w:hint="eastAsia"/>
          <w:kern w:val="0"/>
          <w:sz w:val="32"/>
          <w:szCs w:val="32"/>
        </w:rPr>
        <w:t>官方</w:t>
      </w:r>
      <w:r>
        <w:rPr>
          <w:rFonts w:ascii="仿宋" w:eastAsia="仿宋" w:hAnsi="仿宋" w:hint="eastAsia"/>
          <w:kern w:val="0"/>
          <w:sz w:val="32"/>
          <w:szCs w:val="32"/>
        </w:rPr>
        <w:t>新媒体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的</w:t>
      </w:r>
      <w:r>
        <w:rPr>
          <w:rFonts w:ascii="仿宋" w:eastAsia="仿宋" w:hAnsi="仿宋" w:hint="eastAsia"/>
          <w:kern w:val="0"/>
          <w:sz w:val="32"/>
          <w:szCs w:val="32"/>
        </w:rPr>
        <w:t>新增新设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。如必须设置的，申请人</w:t>
      </w:r>
      <w:r w:rsidR="00756FFE" w:rsidRPr="00756FFE">
        <w:rPr>
          <w:rFonts w:ascii="仿宋" w:eastAsia="仿宋" w:hAnsi="仿宋" w:hint="eastAsia"/>
          <w:kern w:val="0"/>
          <w:sz w:val="32"/>
          <w:szCs w:val="32"/>
        </w:rPr>
        <w:t>应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经学院领导</w:t>
      </w:r>
      <w:r w:rsidR="0038228B">
        <w:rPr>
          <w:rFonts w:ascii="仿宋" w:eastAsia="仿宋" w:hAnsi="仿宋" w:hint="eastAsia"/>
          <w:kern w:val="0"/>
          <w:sz w:val="32"/>
          <w:szCs w:val="32"/>
        </w:rPr>
        <w:t>或分管领导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同意，报上级管理部门审批，通过后</w:t>
      </w:r>
      <w:r w:rsidR="00756FFE" w:rsidRPr="00756FFE">
        <w:rPr>
          <w:rFonts w:ascii="仿宋" w:eastAsia="仿宋" w:hAnsi="仿宋" w:hint="eastAsia"/>
          <w:kern w:val="0"/>
          <w:sz w:val="32"/>
          <w:szCs w:val="32"/>
        </w:rPr>
        <w:t>再向相关新媒体平台运营方申请账号。</w:t>
      </w:r>
    </w:p>
    <w:p w14:paraId="22874910" w14:textId="77777777" w:rsidR="002A3499" w:rsidRDefault="002A3499" w:rsidP="00D65488">
      <w:pPr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</w:p>
    <w:p w14:paraId="40AEA7D7" w14:textId="6847B8BE" w:rsidR="00D65488" w:rsidRPr="00675966" w:rsidRDefault="00D65488" w:rsidP="00D65488">
      <w:pPr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  <w:r w:rsidRPr="00675966">
        <w:rPr>
          <w:rFonts w:ascii="仿宋" w:eastAsia="仿宋" w:hAnsi="仿宋" w:hint="eastAsia"/>
          <w:b/>
          <w:bCs/>
          <w:kern w:val="0"/>
          <w:sz w:val="36"/>
          <w:szCs w:val="36"/>
        </w:rPr>
        <w:t>第三章</w:t>
      </w:r>
      <w:r w:rsidR="00675966">
        <w:rPr>
          <w:rFonts w:ascii="仿宋" w:eastAsia="仿宋" w:hAnsi="仿宋" w:hint="eastAsia"/>
          <w:b/>
          <w:bCs/>
          <w:kern w:val="0"/>
          <w:sz w:val="36"/>
          <w:szCs w:val="36"/>
        </w:rPr>
        <w:t xml:space="preserve"> </w:t>
      </w:r>
      <w:r w:rsidRPr="00675966">
        <w:rPr>
          <w:rFonts w:ascii="仿宋" w:eastAsia="仿宋" w:hAnsi="仿宋" w:hint="eastAsia"/>
          <w:b/>
          <w:bCs/>
          <w:kern w:val="0"/>
          <w:sz w:val="36"/>
          <w:szCs w:val="36"/>
        </w:rPr>
        <w:t xml:space="preserve"> 工作机制</w:t>
      </w:r>
    </w:p>
    <w:p w14:paraId="0769A7AB" w14:textId="7F68EEB3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七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条</w:t>
      </w:r>
      <w:r w:rsidR="00510878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新媒体平台应有明确定位和服务对象，注重个性发展，避免重复建设。要加强发布内容建设，推出原创精品，传播正能量，弘扬主旋律，发展积极向上的网络文化。</w:t>
      </w:r>
    </w:p>
    <w:p w14:paraId="7B520650" w14:textId="2B2B5234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八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条 建立新媒体信息内容审查发布机制。应严格执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lastRenderedPageBreak/>
        <w:t>行“先审后发”制度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，</w:t>
      </w:r>
      <w:r w:rsidR="003059F9">
        <w:rPr>
          <w:rFonts w:ascii="仿宋" w:eastAsia="仿宋" w:hAnsi="仿宋" w:hint="eastAsia"/>
          <w:kern w:val="0"/>
          <w:sz w:val="32"/>
          <w:szCs w:val="32"/>
        </w:rPr>
        <w:t>相关人员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须对所发布的内容负责，预判可能造成的社会影响，并承担相应的法律责任和社会责任。</w:t>
      </w:r>
    </w:p>
    <w:p w14:paraId="14C917F0" w14:textId="33BCE2E0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九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条 建立保密管理责任机制。严格遵守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上级部门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保密管理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的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相关规定，切实加强</w:t>
      </w:r>
      <w:r w:rsidR="00756FFE">
        <w:rPr>
          <w:rFonts w:ascii="仿宋" w:eastAsia="仿宋" w:hAnsi="仿宋" w:hint="eastAsia"/>
          <w:kern w:val="0"/>
          <w:sz w:val="32"/>
          <w:szCs w:val="32"/>
        </w:rPr>
        <w:t>各平台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账号管理和内容监管，确保网络安全和信息安全。不得发布、复制和传播以下信息：</w:t>
      </w:r>
    </w:p>
    <w:p w14:paraId="01A802D2" w14:textId="77777777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（一）违反国家法律法规或泄露国家机密的信息；</w:t>
      </w:r>
    </w:p>
    <w:p w14:paraId="2580E159" w14:textId="77777777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（二）违反学校管理规定的信息；</w:t>
      </w:r>
    </w:p>
    <w:p w14:paraId="5C51C981" w14:textId="77777777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（三）损害国家、社会、学校形象及扰乱学校正常秩序的信息；</w:t>
      </w:r>
    </w:p>
    <w:p w14:paraId="48AC4BB7" w14:textId="77777777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（四）未经证实的谣言；</w:t>
      </w:r>
    </w:p>
    <w:p w14:paraId="14E19894" w14:textId="77777777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（五）与学校无关的商业广告宣传信息及个人信息。</w:t>
      </w:r>
    </w:p>
    <w:p w14:paraId="78EF6A4F" w14:textId="62AAD583" w:rsidR="00D65488" w:rsidRPr="00D65488" w:rsidRDefault="00D65488" w:rsidP="00D65488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第十条 建立新媒体内容发布联动机制。</w:t>
      </w:r>
      <w:r w:rsidR="003059F9">
        <w:rPr>
          <w:rFonts w:ascii="仿宋" w:eastAsia="仿宋" w:hAnsi="仿宋" w:hint="eastAsia"/>
          <w:kern w:val="0"/>
          <w:sz w:val="32"/>
          <w:szCs w:val="32"/>
        </w:rPr>
        <w:t>学院的各</w:t>
      </w:r>
      <w:r w:rsidR="003059F9" w:rsidRPr="00D65488">
        <w:rPr>
          <w:rFonts w:ascii="仿宋" w:eastAsia="仿宋" w:hAnsi="仿宋" w:hint="eastAsia"/>
          <w:kern w:val="0"/>
          <w:sz w:val="32"/>
          <w:szCs w:val="32"/>
        </w:rPr>
        <w:t>新媒体平台须按照学校党委</w:t>
      </w:r>
      <w:r w:rsidR="003059F9">
        <w:rPr>
          <w:rFonts w:ascii="仿宋" w:eastAsia="仿宋" w:hAnsi="仿宋" w:hint="eastAsia"/>
          <w:kern w:val="0"/>
          <w:sz w:val="32"/>
          <w:szCs w:val="32"/>
        </w:rPr>
        <w:t>的</w:t>
      </w:r>
      <w:r w:rsidR="003059F9" w:rsidRPr="00D65488">
        <w:rPr>
          <w:rFonts w:ascii="仿宋" w:eastAsia="仿宋" w:hAnsi="仿宋" w:hint="eastAsia"/>
          <w:kern w:val="0"/>
          <w:sz w:val="32"/>
          <w:szCs w:val="32"/>
        </w:rPr>
        <w:t>统一部署、统一口径发布信息。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在涉及学校重大宣传活动时，充分发挥</w:t>
      </w:r>
      <w:r w:rsidR="0038228B">
        <w:rPr>
          <w:rFonts w:ascii="仿宋" w:eastAsia="仿宋" w:hAnsi="仿宋" w:hint="eastAsia"/>
          <w:kern w:val="0"/>
          <w:sz w:val="32"/>
          <w:szCs w:val="32"/>
        </w:rPr>
        <w:t>学校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新媒体联盟作用，形成良好的宣传矩阵效应。</w:t>
      </w:r>
    </w:p>
    <w:p w14:paraId="190B2B93" w14:textId="6E8C5C95" w:rsidR="00675966" w:rsidRDefault="00675966" w:rsidP="00675966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</w:t>
      </w:r>
      <w:r>
        <w:rPr>
          <w:rFonts w:ascii="仿宋" w:eastAsia="仿宋" w:hAnsi="仿宋" w:hint="eastAsia"/>
          <w:kern w:val="0"/>
          <w:sz w:val="32"/>
          <w:szCs w:val="32"/>
        </w:rPr>
        <w:t>十</w:t>
      </w:r>
      <w:r w:rsidR="006D2ED6">
        <w:rPr>
          <w:rFonts w:ascii="仿宋" w:eastAsia="仿宋" w:hAnsi="仿宋" w:hint="eastAsia"/>
          <w:kern w:val="0"/>
          <w:sz w:val="32"/>
          <w:szCs w:val="32"/>
        </w:rPr>
        <w:t>一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 xml:space="preserve">条 </w:t>
      </w:r>
      <w:r w:rsidRPr="00756FFE">
        <w:rPr>
          <w:rFonts w:ascii="仿宋" w:eastAsia="仿宋" w:hAnsi="仿宋" w:hint="eastAsia"/>
          <w:kern w:val="0"/>
          <w:sz w:val="32"/>
          <w:szCs w:val="32"/>
        </w:rPr>
        <w:t>新媒体发布内容应坚持实事求是、正面为主，防止捕风捉影、夸大其词、盲目跟风，积极弘扬主旋律和社会主义核心价值观，保持政治敏锐性和政治鉴别力，坚决杜绝</w:t>
      </w:r>
      <w:r>
        <w:rPr>
          <w:rFonts w:ascii="仿宋" w:eastAsia="仿宋" w:hAnsi="仿宋" w:hint="eastAsia"/>
          <w:kern w:val="0"/>
          <w:sz w:val="32"/>
          <w:szCs w:val="32"/>
        </w:rPr>
        <w:t>“</w:t>
      </w:r>
      <w:r w:rsidRPr="00756FFE">
        <w:rPr>
          <w:rFonts w:ascii="仿宋" w:eastAsia="仿宋" w:hAnsi="仿宋" w:hint="eastAsia"/>
          <w:kern w:val="0"/>
          <w:sz w:val="32"/>
          <w:szCs w:val="32"/>
        </w:rPr>
        <w:t>低级红”“高级黑 ”，不得发布或链接商业广告，不得侵犯他人著作权。</w:t>
      </w:r>
    </w:p>
    <w:p w14:paraId="02ACE4AD" w14:textId="2114FFDD" w:rsidR="006D2ED6" w:rsidRDefault="00675966" w:rsidP="006D2ED6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第十</w:t>
      </w:r>
      <w:r w:rsidR="006D2ED6">
        <w:rPr>
          <w:rFonts w:ascii="仿宋" w:eastAsia="仿宋" w:hAnsi="仿宋" w:hint="eastAsia"/>
          <w:kern w:val="0"/>
          <w:sz w:val="32"/>
          <w:szCs w:val="32"/>
        </w:rPr>
        <w:t>二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条 </w:t>
      </w:r>
      <w:r w:rsidRPr="00675966">
        <w:rPr>
          <w:rFonts w:ascii="仿宋" w:eastAsia="仿宋" w:hAnsi="仿宋" w:hint="eastAsia"/>
          <w:kern w:val="0"/>
          <w:sz w:val="32"/>
          <w:szCs w:val="32"/>
        </w:rPr>
        <w:t>加强</w:t>
      </w:r>
      <w:r>
        <w:rPr>
          <w:rFonts w:ascii="仿宋" w:eastAsia="仿宋" w:hAnsi="仿宋" w:hint="eastAsia"/>
          <w:kern w:val="0"/>
          <w:sz w:val="32"/>
          <w:szCs w:val="32"/>
        </w:rPr>
        <w:t>有</w:t>
      </w:r>
      <w:r w:rsidRPr="00675966">
        <w:rPr>
          <w:rFonts w:ascii="仿宋" w:eastAsia="仿宋" w:hAnsi="仿宋" w:hint="eastAsia"/>
          <w:kern w:val="0"/>
          <w:sz w:val="32"/>
          <w:szCs w:val="32"/>
        </w:rPr>
        <w:t>公众留言</w:t>
      </w:r>
      <w:r>
        <w:rPr>
          <w:rFonts w:ascii="仿宋" w:eastAsia="仿宋" w:hAnsi="仿宋" w:hint="eastAsia"/>
          <w:kern w:val="0"/>
          <w:sz w:val="32"/>
          <w:szCs w:val="32"/>
        </w:rPr>
        <w:t>功能的</w:t>
      </w:r>
      <w:r w:rsidRPr="00675966">
        <w:rPr>
          <w:rFonts w:ascii="仿宋" w:eastAsia="仿宋" w:hAnsi="仿宋" w:hint="eastAsia"/>
          <w:kern w:val="0"/>
          <w:sz w:val="32"/>
          <w:szCs w:val="32"/>
        </w:rPr>
        <w:t>新媒体管理，</w:t>
      </w:r>
      <w:r w:rsidR="00521290">
        <w:rPr>
          <w:rFonts w:ascii="仿宋" w:eastAsia="仿宋" w:hAnsi="仿宋" w:hint="eastAsia"/>
          <w:kern w:val="0"/>
          <w:sz w:val="32"/>
          <w:szCs w:val="32"/>
        </w:rPr>
        <w:t>相关人员</w:t>
      </w:r>
      <w:r>
        <w:rPr>
          <w:rFonts w:ascii="仿宋" w:eastAsia="仿宋" w:hAnsi="仿宋" w:hint="eastAsia"/>
          <w:kern w:val="0"/>
          <w:sz w:val="32"/>
          <w:szCs w:val="32"/>
        </w:rPr>
        <w:t>要关注舆论舆情导向，</w:t>
      </w:r>
      <w:r w:rsidRPr="00675966">
        <w:rPr>
          <w:rFonts w:ascii="仿宋" w:eastAsia="仿宋" w:hAnsi="仿宋" w:hint="eastAsia"/>
          <w:kern w:val="0"/>
          <w:sz w:val="32"/>
          <w:szCs w:val="32"/>
        </w:rPr>
        <w:t>对不实、不良言论</w:t>
      </w:r>
      <w:r>
        <w:rPr>
          <w:rFonts w:ascii="仿宋" w:eastAsia="仿宋" w:hAnsi="仿宋" w:hint="eastAsia"/>
          <w:kern w:val="0"/>
          <w:sz w:val="32"/>
          <w:szCs w:val="32"/>
        </w:rPr>
        <w:t>应</w:t>
      </w:r>
      <w:r w:rsidRPr="00675966">
        <w:rPr>
          <w:rFonts w:ascii="仿宋" w:eastAsia="仿宋" w:hAnsi="仿宋" w:hint="eastAsia"/>
          <w:kern w:val="0"/>
          <w:sz w:val="32"/>
          <w:szCs w:val="32"/>
        </w:rPr>
        <w:t>及时屏蔽、删除</w:t>
      </w:r>
      <w:r>
        <w:rPr>
          <w:rFonts w:ascii="仿宋" w:eastAsia="仿宋" w:hAnsi="仿宋" w:hint="eastAsia"/>
          <w:kern w:val="0"/>
          <w:sz w:val="32"/>
          <w:szCs w:val="32"/>
        </w:rPr>
        <w:t>，如</w:t>
      </w:r>
      <w:r w:rsidRPr="00675966">
        <w:rPr>
          <w:rFonts w:ascii="仿宋" w:eastAsia="仿宋" w:hAnsi="仿宋" w:hint="eastAsia"/>
          <w:kern w:val="0"/>
          <w:sz w:val="32"/>
          <w:szCs w:val="32"/>
        </w:rPr>
        <w:t>不具备留言管理权限的，应</w:t>
      </w:r>
      <w:r>
        <w:rPr>
          <w:rFonts w:ascii="仿宋" w:eastAsia="仿宋" w:hAnsi="仿宋" w:hint="eastAsia"/>
          <w:kern w:val="0"/>
          <w:sz w:val="32"/>
          <w:szCs w:val="32"/>
        </w:rPr>
        <w:t>上报备案，必要时</w:t>
      </w:r>
      <w:r w:rsidRPr="00675966">
        <w:rPr>
          <w:rFonts w:ascii="仿宋" w:eastAsia="仿宋" w:hAnsi="仿宋" w:hint="eastAsia"/>
          <w:kern w:val="0"/>
          <w:sz w:val="32"/>
          <w:szCs w:val="32"/>
        </w:rPr>
        <w:t>第一时间向新媒体平台运营方申请处理，</w:t>
      </w:r>
      <w:r w:rsidR="006D2ED6">
        <w:rPr>
          <w:rFonts w:ascii="仿宋" w:eastAsia="仿宋" w:hAnsi="仿宋" w:hint="eastAsia"/>
          <w:kern w:val="0"/>
          <w:sz w:val="32"/>
          <w:szCs w:val="32"/>
        </w:rPr>
        <w:t>助力</w:t>
      </w:r>
      <w:r w:rsidRPr="00675966">
        <w:rPr>
          <w:rFonts w:ascii="仿宋" w:eastAsia="仿宋" w:hAnsi="仿宋" w:hint="eastAsia"/>
          <w:kern w:val="0"/>
          <w:sz w:val="32"/>
          <w:szCs w:val="32"/>
        </w:rPr>
        <w:t>维护客观公正的舆论导向。</w:t>
      </w:r>
    </w:p>
    <w:p w14:paraId="2DB7DAB4" w14:textId="4C37EDCD" w:rsidR="006D2ED6" w:rsidRPr="00D65488" w:rsidRDefault="006D2ED6" w:rsidP="006D2ED6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第十三条 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建立信息纠错机制。</w:t>
      </w:r>
      <w:r>
        <w:rPr>
          <w:rFonts w:ascii="仿宋" w:eastAsia="仿宋" w:hAnsi="仿宋" w:hint="eastAsia"/>
          <w:kern w:val="0"/>
          <w:sz w:val="32"/>
          <w:szCs w:val="32"/>
        </w:rPr>
        <w:t>学院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各新媒体平台对已发布的不当信息要及时处理。如出现有损国家、社会、学校声誉等的不良信息，须及时处理并向</w:t>
      </w:r>
      <w:r>
        <w:rPr>
          <w:rFonts w:ascii="仿宋" w:eastAsia="仿宋" w:hAnsi="仿宋" w:hint="eastAsia"/>
          <w:kern w:val="0"/>
          <w:sz w:val="32"/>
          <w:szCs w:val="32"/>
        </w:rPr>
        <w:t>上级管理部门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>报备。</w:t>
      </w:r>
    </w:p>
    <w:p w14:paraId="21560F55" w14:textId="77777777" w:rsidR="002A3499" w:rsidRDefault="002A3499" w:rsidP="00675966">
      <w:pPr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</w:p>
    <w:p w14:paraId="29716825" w14:textId="3B0A9DD7" w:rsidR="00675966" w:rsidRDefault="00675966" w:rsidP="00675966">
      <w:pPr>
        <w:jc w:val="center"/>
        <w:rPr>
          <w:rFonts w:ascii="仿宋" w:eastAsia="仿宋" w:hAnsi="仿宋"/>
          <w:kern w:val="0"/>
          <w:sz w:val="32"/>
          <w:szCs w:val="32"/>
        </w:rPr>
      </w:pPr>
      <w:r w:rsidRPr="00675966">
        <w:rPr>
          <w:rFonts w:ascii="仿宋" w:eastAsia="仿宋" w:hAnsi="仿宋" w:hint="eastAsia"/>
          <w:b/>
          <w:bCs/>
          <w:kern w:val="0"/>
          <w:sz w:val="36"/>
          <w:szCs w:val="36"/>
        </w:rPr>
        <w:t xml:space="preserve">第四章 </w:t>
      </w:r>
      <w:r>
        <w:rPr>
          <w:rFonts w:ascii="仿宋" w:eastAsia="仿宋" w:hAnsi="仿宋"/>
          <w:b/>
          <w:bCs/>
          <w:kern w:val="0"/>
          <w:sz w:val="36"/>
          <w:szCs w:val="36"/>
        </w:rPr>
        <w:t xml:space="preserve"> </w:t>
      </w:r>
      <w:r w:rsidRPr="00675966">
        <w:rPr>
          <w:rFonts w:ascii="仿宋" w:eastAsia="仿宋" w:hAnsi="仿宋" w:hint="eastAsia"/>
          <w:b/>
          <w:bCs/>
          <w:kern w:val="0"/>
          <w:sz w:val="36"/>
          <w:szCs w:val="36"/>
        </w:rPr>
        <w:t>附</w:t>
      </w:r>
      <w:r>
        <w:rPr>
          <w:rFonts w:ascii="仿宋" w:eastAsia="仿宋" w:hAnsi="仿宋" w:hint="eastAsia"/>
          <w:b/>
          <w:bCs/>
          <w:kern w:val="0"/>
          <w:sz w:val="36"/>
          <w:szCs w:val="36"/>
        </w:rPr>
        <w:t xml:space="preserve">  </w:t>
      </w:r>
      <w:r w:rsidRPr="00675966">
        <w:rPr>
          <w:rFonts w:ascii="仿宋" w:eastAsia="仿宋" w:hAnsi="仿宋" w:hint="eastAsia"/>
          <w:b/>
          <w:bCs/>
          <w:kern w:val="0"/>
          <w:sz w:val="36"/>
          <w:szCs w:val="36"/>
        </w:rPr>
        <w:t>则</w:t>
      </w:r>
    </w:p>
    <w:p w14:paraId="01A63E33" w14:textId="597AD72D" w:rsidR="00691F68" w:rsidRDefault="00D65488" w:rsidP="006D2ED6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65488">
        <w:rPr>
          <w:rFonts w:ascii="仿宋" w:eastAsia="仿宋" w:hAnsi="仿宋" w:hint="eastAsia"/>
          <w:kern w:val="0"/>
          <w:sz w:val="32"/>
          <w:szCs w:val="32"/>
        </w:rPr>
        <w:t>第十</w:t>
      </w:r>
      <w:r w:rsidR="006D2ED6">
        <w:rPr>
          <w:rFonts w:ascii="仿宋" w:eastAsia="仿宋" w:hAnsi="仿宋" w:hint="eastAsia"/>
          <w:kern w:val="0"/>
          <w:sz w:val="32"/>
          <w:szCs w:val="32"/>
        </w:rPr>
        <w:t>四</w:t>
      </w:r>
      <w:r w:rsidRPr="00D65488">
        <w:rPr>
          <w:rFonts w:ascii="仿宋" w:eastAsia="仿宋" w:hAnsi="仿宋" w:hint="eastAsia"/>
          <w:kern w:val="0"/>
          <w:sz w:val="32"/>
          <w:szCs w:val="32"/>
        </w:rPr>
        <w:t xml:space="preserve">条 </w:t>
      </w:r>
      <w:r w:rsidR="002A3499">
        <w:rPr>
          <w:rFonts w:ascii="仿宋" w:eastAsia="仿宋" w:hAnsi="仿宋" w:hint="eastAsia"/>
          <w:kern w:val="0"/>
          <w:sz w:val="32"/>
          <w:szCs w:val="32"/>
        </w:rPr>
        <w:t>根据学校上级管理部门规定，定期对学院</w:t>
      </w:r>
      <w:r w:rsidR="006D2ED6" w:rsidRPr="006D2ED6">
        <w:rPr>
          <w:rFonts w:ascii="仿宋" w:eastAsia="仿宋" w:hAnsi="仿宋" w:hint="eastAsia"/>
          <w:kern w:val="0"/>
          <w:sz w:val="32"/>
          <w:szCs w:val="32"/>
        </w:rPr>
        <w:t>新媒体</w:t>
      </w:r>
      <w:r w:rsidR="002A3499">
        <w:rPr>
          <w:rFonts w:ascii="仿宋" w:eastAsia="仿宋" w:hAnsi="仿宋" w:hint="eastAsia"/>
          <w:kern w:val="0"/>
          <w:sz w:val="32"/>
          <w:szCs w:val="32"/>
        </w:rPr>
        <w:t>的</w:t>
      </w:r>
      <w:r w:rsidR="00F87E4B">
        <w:rPr>
          <w:rFonts w:ascii="仿宋" w:eastAsia="仿宋" w:hAnsi="仿宋" w:hint="eastAsia"/>
          <w:kern w:val="0"/>
          <w:sz w:val="32"/>
          <w:szCs w:val="32"/>
        </w:rPr>
        <w:t>建设</w:t>
      </w:r>
      <w:r w:rsidR="002A3499">
        <w:rPr>
          <w:rFonts w:ascii="仿宋" w:eastAsia="仿宋" w:hAnsi="仿宋" w:hint="eastAsia"/>
          <w:kern w:val="0"/>
          <w:sz w:val="32"/>
          <w:szCs w:val="32"/>
        </w:rPr>
        <w:t>管理</w:t>
      </w:r>
      <w:r w:rsidR="00F87E4B">
        <w:rPr>
          <w:rFonts w:ascii="仿宋" w:eastAsia="仿宋" w:hAnsi="仿宋" w:hint="eastAsia"/>
          <w:kern w:val="0"/>
          <w:sz w:val="32"/>
          <w:szCs w:val="32"/>
        </w:rPr>
        <w:t>开展</w:t>
      </w:r>
      <w:r w:rsidR="002A3499">
        <w:rPr>
          <w:rFonts w:ascii="仿宋" w:eastAsia="仿宋" w:hAnsi="仿宋" w:hint="eastAsia"/>
          <w:kern w:val="0"/>
          <w:sz w:val="32"/>
          <w:szCs w:val="32"/>
        </w:rPr>
        <w:t>自查，</w:t>
      </w:r>
      <w:r w:rsidR="00F87E4B">
        <w:rPr>
          <w:rFonts w:ascii="仿宋" w:eastAsia="仿宋" w:hAnsi="仿宋" w:hint="eastAsia"/>
          <w:kern w:val="0"/>
          <w:sz w:val="32"/>
          <w:szCs w:val="32"/>
        </w:rPr>
        <w:t>约束好</w:t>
      </w:r>
      <w:r w:rsidR="00F87E4B" w:rsidRPr="006D2ED6">
        <w:rPr>
          <w:rFonts w:ascii="仿宋" w:eastAsia="仿宋" w:hAnsi="仿宋" w:hint="eastAsia"/>
          <w:kern w:val="0"/>
          <w:sz w:val="32"/>
          <w:szCs w:val="32"/>
        </w:rPr>
        <w:t>补办</w:t>
      </w:r>
      <w:r w:rsidR="00F87E4B">
        <w:rPr>
          <w:rFonts w:ascii="仿宋" w:eastAsia="仿宋" w:hAnsi="仿宋" w:hint="eastAsia"/>
          <w:kern w:val="0"/>
          <w:sz w:val="32"/>
          <w:szCs w:val="32"/>
        </w:rPr>
        <w:t>、</w:t>
      </w:r>
      <w:r w:rsidR="00F87E4B" w:rsidRPr="006D2ED6">
        <w:rPr>
          <w:rFonts w:ascii="仿宋" w:eastAsia="仿宋" w:hAnsi="仿宋" w:hint="eastAsia"/>
          <w:kern w:val="0"/>
          <w:sz w:val="32"/>
          <w:szCs w:val="32"/>
        </w:rPr>
        <w:t>备案</w:t>
      </w:r>
      <w:r w:rsidR="00F87E4B">
        <w:rPr>
          <w:rFonts w:ascii="仿宋" w:eastAsia="仿宋" w:hAnsi="仿宋" w:hint="eastAsia"/>
          <w:kern w:val="0"/>
          <w:sz w:val="32"/>
          <w:szCs w:val="32"/>
        </w:rPr>
        <w:t>、</w:t>
      </w:r>
      <w:r w:rsidR="006D2ED6" w:rsidRPr="006D2ED6">
        <w:rPr>
          <w:rFonts w:ascii="仿宋" w:eastAsia="仿宋" w:hAnsi="仿宋" w:hint="eastAsia"/>
          <w:kern w:val="0"/>
          <w:sz w:val="32"/>
          <w:szCs w:val="32"/>
        </w:rPr>
        <w:t>清理、关停</w:t>
      </w:r>
      <w:r w:rsidR="00F87E4B">
        <w:rPr>
          <w:rFonts w:ascii="仿宋" w:eastAsia="仿宋" w:hAnsi="仿宋" w:hint="eastAsia"/>
          <w:kern w:val="0"/>
          <w:sz w:val="32"/>
          <w:szCs w:val="32"/>
        </w:rPr>
        <w:t>等流程的时效性</w:t>
      </w:r>
      <w:r w:rsidR="006D2ED6" w:rsidRPr="006D2ED6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1A347936" w14:textId="4DD02C32" w:rsidR="00AF7467" w:rsidRPr="00F87E4B" w:rsidRDefault="00AF7467" w:rsidP="00182C2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463C5F9E" w14:textId="152D07FE" w:rsidR="002A3499" w:rsidRDefault="002A3499" w:rsidP="00182C2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7B985BB5" w14:textId="1F03370D" w:rsidR="002A3499" w:rsidRDefault="002A3499" w:rsidP="00182C2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5963B0C8" w14:textId="6081D84C" w:rsidR="002A3499" w:rsidRDefault="002A3499" w:rsidP="00182C2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7053CE2C" w14:textId="5A1963C5" w:rsidR="002A3499" w:rsidRDefault="002A3499" w:rsidP="00182C2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3F2B57ED" w14:textId="09361B11" w:rsidR="00CB51EC" w:rsidRDefault="001107F8" w:rsidP="00691F68">
      <w:pPr>
        <w:ind w:leftChars="1900" w:left="399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电子信息学院</w:t>
      </w:r>
    </w:p>
    <w:p w14:paraId="2BAD5708" w14:textId="58C8A76B" w:rsidR="00CB51EC" w:rsidRPr="00DE3E26" w:rsidRDefault="00691F68" w:rsidP="00DE3E26">
      <w:pPr>
        <w:ind w:firstLine="66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1107F8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</w:t>
      </w:r>
      <w:r w:rsidR="00DE3E26">
        <w:rPr>
          <w:rFonts w:ascii="仿宋" w:eastAsia="仿宋" w:hAnsi="仿宋"/>
          <w:color w:val="000000"/>
          <w:sz w:val="32"/>
          <w:szCs w:val="32"/>
        </w:rPr>
        <w:t xml:space="preserve">      </w:t>
      </w:r>
      <w:r w:rsidR="001107F8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D10D52">
        <w:rPr>
          <w:rFonts w:ascii="仿宋" w:eastAsia="仿宋" w:hAnsi="仿宋"/>
          <w:color w:val="000000"/>
          <w:sz w:val="32"/>
          <w:szCs w:val="32"/>
        </w:rPr>
        <w:t>4</w:t>
      </w:r>
      <w:r w:rsidR="001107F8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2A3499">
        <w:rPr>
          <w:rFonts w:ascii="仿宋" w:eastAsia="仿宋" w:hAnsi="仿宋"/>
          <w:color w:val="000000"/>
          <w:sz w:val="32"/>
          <w:szCs w:val="32"/>
        </w:rPr>
        <w:t>4</w:t>
      </w:r>
      <w:r w:rsidR="001107F8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9100DE">
        <w:rPr>
          <w:rFonts w:ascii="仿宋" w:eastAsia="仿宋" w:hAnsi="仿宋"/>
          <w:color w:val="000000"/>
          <w:sz w:val="32"/>
          <w:szCs w:val="32"/>
        </w:rPr>
        <w:t>10</w:t>
      </w:r>
      <w:r w:rsidR="001107F8"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14:paraId="33F0A127" w14:textId="4EF384F1" w:rsidR="00CB51EC" w:rsidRDefault="001107F8" w:rsidP="00DE3E26">
      <w:pPr>
        <w:adjustRightInd w:val="0"/>
        <w:snapToGrid w:val="0"/>
        <w:jc w:val="lef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ED5F5" wp14:editId="4212D91E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400675" cy="0"/>
                <wp:effectExtent l="9525" t="13335" r="9525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0pt;margin-top:1.25pt;height:0pt;width:425.25pt;z-index:251660288;mso-width-relative:page;mso-height-relative:page;" filled="f" stroked="t" coordsize="21600,21600" o:gfxdata="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wst+3SAAAABAEAAA8AAAAAAAAAAQAgAAAAIgAAAGRycy9kb3ducmV2&#10;LnhtbFBLAQIUABQAAAAIAIdO4kCb4H/yyQEAAJ8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32"/>
        </w:rPr>
        <w:t>抄送：</w:t>
      </w:r>
      <w:r w:rsidR="00D10D52">
        <w:rPr>
          <w:rFonts w:ascii="仿宋" w:eastAsia="仿宋" w:hAnsi="仿宋"/>
        </w:rPr>
        <w:t xml:space="preserve"> </w:t>
      </w:r>
    </w:p>
    <w:p w14:paraId="31632771" w14:textId="02AD61E9" w:rsidR="00770E36" w:rsidRPr="0085547C" w:rsidRDefault="001107F8" w:rsidP="00DE3E26">
      <w:pPr>
        <w:adjustRightInd w:val="0"/>
        <w:snapToGrid w:val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电子信息学院办公室     </w:t>
      </w:r>
      <w:r w:rsidR="00DE3E26">
        <w:rPr>
          <w:rFonts w:ascii="仿宋" w:eastAsia="仿宋" w:hAnsi="仿宋"/>
          <w:sz w:val="32"/>
        </w:rPr>
        <w:t xml:space="preserve">     </w:t>
      </w:r>
      <w:r>
        <w:rPr>
          <w:rFonts w:ascii="仿宋" w:eastAsia="仿宋" w:hAnsi="仿宋" w:hint="eastAsia"/>
          <w:sz w:val="32"/>
        </w:rPr>
        <w:t xml:space="preserve"> </w:t>
      </w:r>
      <w:r w:rsidR="00691F68"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202</w:t>
      </w:r>
      <w:r w:rsidR="00D10D52">
        <w:rPr>
          <w:rFonts w:ascii="仿宋" w:eastAsia="仿宋" w:hAnsi="仿宋"/>
          <w:sz w:val="32"/>
        </w:rPr>
        <w:t>4</w:t>
      </w:r>
      <w:r>
        <w:rPr>
          <w:rFonts w:ascii="仿宋" w:eastAsia="仿宋" w:hAnsi="仿宋" w:hint="eastAsia"/>
          <w:sz w:val="32"/>
        </w:rPr>
        <w:t>年</w:t>
      </w:r>
      <w:r w:rsidR="002A3499">
        <w:rPr>
          <w:rFonts w:ascii="仿宋" w:eastAsia="仿宋" w:hAnsi="仿宋"/>
          <w:sz w:val="32"/>
        </w:rPr>
        <w:t>4</w:t>
      </w:r>
      <w:r>
        <w:rPr>
          <w:rFonts w:ascii="仿宋" w:eastAsia="仿宋" w:hAnsi="仿宋" w:hint="eastAsia"/>
          <w:sz w:val="32"/>
        </w:rPr>
        <w:t>月</w:t>
      </w:r>
      <w:r w:rsidR="009100DE">
        <w:rPr>
          <w:rFonts w:ascii="仿宋" w:eastAsia="仿宋" w:hAnsi="仿宋"/>
          <w:sz w:val="32"/>
        </w:rPr>
        <w:t>10</w:t>
      </w:r>
      <w:r>
        <w:rPr>
          <w:rFonts w:ascii="仿宋" w:eastAsia="仿宋" w:hAnsi="仿宋" w:hint="eastAsia"/>
          <w:sz w:val="32"/>
        </w:rPr>
        <w:t>日印发</w: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027D1" wp14:editId="34A4678D">
                <wp:simplePos x="0" y="0"/>
                <wp:positionH relativeFrom="column">
                  <wp:posOffset>0</wp:posOffset>
                </wp:positionH>
                <wp:positionV relativeFrom="paragraph">
                  <wp:posOffset>371475</wp:posOffset>
                </wp:positionV>
                <wp:extent cx="5400675" cy="0"/>
                <wp:effectExtent l="9525" t="13335" r="952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0pt;margin-top:29.25pt;height:0pt;width:425.25pt;z-index:251661312;mso-width-relative:page;mso-height-relative:page;" filled="f" stroked="t" coordsize="21600,21600" o:gfxdata="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Q49pNQAAAAGAQAADwAAAAAAAAABACAAAAAiAAAAZHJzL2Rvd25y&#10;ZXYueG1sUEsBAhQAFAAAAAgAh07iQPS4QnDJAQAAnw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 w:rsidR="00770E36" w:rsidRPr="0085547C" w:rsidSect="00CE7273">
      <w:pgSz w:w="11906" w:h="16838"/>
      <w:pgMar w:top="1440" w:right="1800" w:bottom="1440" w:left="1800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6FBB" w14:textId="77777777" w:rsidR="007B0BE1" w:rsidRDefault="007B0BE1" w:rsidP="00770E36">
      <w:r>
        <w:separator/>
      </w:r>
    </w:p>
  </w:endnote>
  <w:endnote w:type="continuationSeparator" w:id="0">
    <w:p w14:paraId="0FB853A2" w14:textId="77777777" w:rsidR="007B0BE1" w:rsidRDefault="007B0BE1" w:rsidP="0077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·..yD.±ê...òì.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3159" w14:textId="77777777" w:rsidR="007B0BE1" w:rsidRDefault="007B0BE1" w:rsidP="00770E36">
      <w:r>
        <w:separator/>
      </w:r>
    </w:p>
  </w:footnote>
  <w:footnote w:type="continuationSeparator" w:id="0">
    <w:p w14:paraId="6D827E47" w14:textId="77777777" w:rsidR="007B0BE1" w:rsidRDefault="007B0BE1" w:rsidP="0077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48B394"/>
    <w:multiLevelType w:val="singleLevel"/>
    <w:tmpl w:val="F548B39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FA9B829"/>
    <w:multiLevelType w:val="singleLevel"/>
    <w:tmpl w:val="2FA9B829"/>
    <w:lvl w:ilvl="0">
      <w:start w:val="1"/>
      <w:numFmt w:val="decimal"/>
      <w:suff w:val="nothing"/>
      <w:lvlText w:val="%1、"/>
      <w:lvlJc w:val="left"/>
    </w:lvl>
  </w:abstractNum>
  <w:num w:numId="1" w16cid:durableId="141238113">
    <w:abstractNumId w:val="1"/>
    <w:lvlOverride w:ilvl="0">
      <w:startOverride w:val="1"/>
    </w:lvlOverride>
  </w:num>
  <w:num w:numId="2" w16cid:durableId="17675313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4C"/>
    <w:rsid w:val="00000440"/>
    <w:rsid w:val="00005037"/>
    <w:rsid w:val="000179AD"/>
    <w:rsid w:val="000229BC"/>
    <w:rsid w:val="00033345"/>
    <w:rsid w:val="001107F8"/>
    <w:rsid w:val="00150E4E"/>
    <w:rsid w:val="001636BF"/>
    <w:rsid w:val="00182C2C"/>
    <w:rsid w:val="001A1ABE"/>
    <w:rsid w:val="001A39E3"/>
    <w:rsid w:val="001F7299"/>
    <w:rsid w:val="00204C39"/>
    <w:rsid w:val="002A3499"/>
    <w:rsid w:val="002F2654"/>
    <w:rsid w:val="003059F9"/>
    <w:rsid w:val="003508E8"/>
    <w:rsid w:val="00375CDB"/>
    <w:rsid w:val="0038228B"/>
    <w:rsid w:val="003E7DCE"/>
    <w:rsid w:val="00404F8E"/>
    <w:rsid w:val="004949C2"/>
    <w:rsid w:val="004A12A4"/>
    <w:rsid w:val="00510878"/>
    <w:rsid w:val="00521290"/>
    <w:rsid w:val="00591BEB"/>
    <w:rsid w:val="00647BC9"/>
    <w:rsid w:val="00666F90"/>
    <w:rsid w:val="00675966"/>
    <w:rsid w:val="00691F68"/>
    <w:rsid w:val="006960C1"/>
    <w:rsid w:val="006B55B2"/>
    <w:rsid w:val="006D2ED6"/>
    <w:rsid w:val="0072764D"/>
    <w:rsid w:val="00743368"/>
    <w:rsid w:val="00756FFE"/>
    <w:rsid w:val="00770E36"/>
    <w:rsid w:val="007B0BE1"/>
    <w:rsid w:val="007F5A21"/>
    <w:rsid w:val="008438B4"/>
    <w:rsid w:val="0085547C"/>
    <w:rsid w:val="00896E4C"/>
    <w:rsid w:val="008B7E89"/>
    <w:rsid w:val="009003BC"/>
    <w:rsid w:val="009100DE"/>
    <w:rsid w:val="0091689D"/>
    <w:rsid w:val="00934688"/>
    <w:rsid w:val="00941949"/>
    <w:rsid w:val="009B7EB5"/>
    <w:rsid w:val="009E7D1D"/>
    <w:rsid w:val="00A25DFE"/>
    <w:rsid w:val="00A6709E"/>
    <w:rsid w:val="00AA19D1"/>
    <w:rsid w:val="00AF7467"/>
    <w:rsid w:val="00B53E34"/>
    <w:rsid w:val="00BA31A7"/>
    <w:rsid w:val="00BC0763"/>
    <w:rsid w:val="00BE423D"/>
    <w:rsid w:val="00C00849"/>
    <w:rsid w:val="00C04B8D"/>
    <w:rsid w:val="00C20108"/>
    <w:rsid w:val="00C4523B"/>
    <w:rsid w:val="00C521A6"/>
    <w:rsid w:val="00C7783C"/>
    <w:rsid w:val="00CB51EC"/>
    <w:rsid w:val="00CD5241"/>
    <w:rsid w:val="00CE5F8B"/>
    <w:rsid w:val="00CE7273"/>
    <w:rsid w:val="00CF0FDE"/>
    <w:rsid w:val="00D10D52"/>
    <w:rsid w:val="00D15276"/>
    <w:rsid w:val="00D43F45"/>
    <w:rsid w:val="00D62E59"/>
    <w:rsid w:val="00D65488"/>
    <w:rsid w:val="00DE3E26"/>
    <w:rsid w:val="00E16582"/>
    <w:rsid w:val="00EA1E59"/>
    <w:rsid w:val="00EF5425"/>
    <w:rsid w:val="00F40078"/>
    <w:rsid w:val="00F87E4B"/>
    <w:rsid w:val="00FD0737"/>
    <w:rsid w:val="00FF5A87"/>
    <w:rsid w:val="15302188"/>
    <w:rsid w:val="32BD42E9"/>
    <w:rsid w:val="4598310C"/>
    <w:rsid w:val="6149405B"/>
    <w:rsid w:val="629E0118"/>
    <w:rsid w:val="652D02AE"/>
    <w:rsid w:val="6CD145D3"/>
    <w:rsid w:val="707B33F1"/>
    <w:rsid w:val="7FE6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66D0BF"/>
  <w15:docId w15:val="{CD43D7C3-F728-4401-930D-EEFE590B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770E36"/>
    <w:pPr>
      <w:widowControl w:val="0"/>
      <w:autoSpaceDE w:val="0"/>
      <w:autoSpaceDN w:val="0"/>
      <w:adjustRightInd w:val="0"/>
    </w:pPr>
    <w:rPr>
      <w:rFonts w:ascii="FZXiaoBiaoSong-B05S" w:eastAsia="FZXiaoBiaoSong-B05S" w:hAnsiTheme="minorHAns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231</Words>
  <Characters>1318</Characters>
  <Application>Microsoft Office Word</Application>
  <DocSecurity>0</DocSecurity>
  <Lines>10</Lines>
  <Paragraphs>3</Paragraphs>
  <ScaleCrop>false</ScaleCrop>
  <Company>china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浠晢 高</cp:lastModifiedBy>
  <cp:revision>10</cp:revision>
  <dcterms:created xsi:type="dcterms:W3CDTF">2024-01-05T01:31:00Z</dcterms:created>
  <dcterms:modified xsi:type="dcterms:W3CDTF">2024-04-10T02:48:00Z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FB84D0EB00564E5C8F840AE5A1707F2B</vt:lpwstr>
  </property>
</Properties>
</file>